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321BA" w:rsidRDefault="009D12A7">
      <w:pPr>
        <w:keepNext/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AUTODICHIARAZIONE AI SENSI DEGLI ARTT. 46 E 47 DEL D.P.R. 28 DICEMBRE 2000 N. 445 </w:t>
      </w:r>
    </w:p>
    <w:p w14:paraId="00000002" w14:textId="77777777" w:rsidR="00D321BA" w:rsidRDefault="00D321B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14:paraId="00000003" w14:textId="77777777" w:rsidR="00D321BA" w:rsidRDefault="00D321B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14:paraId="00000004" w14:textId="77777777" w:rsidR="00D321BA" w:rsidRDefault="00D321B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14:paraId="00000005" w14:textId="77777777" w:rsidR="00D321BA" w:rsidRDefault="009D12A7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Spettabile</w:t>
      </w:r>
    </w:p>
    <w:p w14:paraId="00000006" w14:textId="77777777" w:rsidR="00D321BA" w:rsidRDefault="009D12A7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Banca ______________</w:t>
      </w:r>
    </w:p>
    <w:p w14:paraId="00000007" w14:textId="77777777" w:rsidR="00D321BA" w:rsidRDefault="00D321B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8" w14:textId="77777777" w:rsidR="00D321BA" w:rsidRDefault="00D321B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9" w14:textId="0A3BE069" w:rsidR="00D321BA" w:rsidRPr="009D12A7" w:rsidRDefault="009D12A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gramStart"/>
      <w:r w:rsidRPr="009D12A7">
        <w:rPr>
          <w:color w:val="000000"/>
          <w:sz w:val="24"/>
          <w:szCs w:val="24"/>
        </w:rPr>
        <w:t xml:space="preserve">Oggetto:  </w:t>
      </w:r>
      <w:r w:rsidRPr="009D12A7">
        <w:rPr>
          <w:color w:val="000000"/>
          <w:sz w:val="24"/>
          <w:szCs w:val="24"/>
        </w:rPr>
        <w:t>Sospensione</w:t>
      </w:r>
      <w:proofErr w:type="gramEnd"/>
      <w:r w:rsidRPr="009D12A7">
        <w:rPr>
          <w:color w:val="000000"/>
          <w:sz w:val="24"/>
          <w:szCs w:val="24"/>
        </w:rPr>
        <w:t xml:space="preserve"> fino al 30 settembre</w:t>
      </w:r>
      <w:r w:rsidRPr="009D12A7">
        <w:rPr>
          <w:color w:val="000000"/>
          <w:sz w:val="24"/>
          <w:szCs w:val="24"/>
        </w:rPr>
        <w:t xml:space="preserve"> delle operazioni a breve ed a medio lungo termine mutui, cambiali agrarie sia di conduzione che a medio lungo termine, finanziamenti a breve termine, aperture di credito e prestiti accordati a fronte di anticipi su crediti </w:t>
      </w:r>
      <w:r w:rsidRPr="009D12A7">
        <w:rPr>
          <w:color w:val="000000"/>
          <w:sz w:val="24"/>
          <w:szCs w:val="24"/>
        </w:rPr>
        <w:t>ai sensi dell’art.56 Decreto Leg</w:t>
      </w:r>
      <w:r w:rsidRPr="009D12A7">
        <w:rPr>
          <w:color w:val="000000"/>
          <w:sz w:val="24"/>
          <w:szCs w:val="24"/>
        </w:rPr>
        <w:t>ge “Cura Italia” n.18 del 17/02/2020.</w:t>
      </w:r>
    </w:p>
    <w:p w14:paraId="0000000A" w14:textId="77777777" w:rsidR="00D321BA" w:rsidRDefault="00D321B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B" w14:textId="77777777" w:rsidR="00D321BA" w:rsidRDefault="00D321B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F" w14:textId="77777777" w:rsidR="00D321BA" w:rsidRDefault="00D321B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10" w14:textId="77777777" w:rsidR="00D321BA" w:rsidRDefault="009D12A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 sottoscritto __________________________, nato il _____________________a _____________________, residente in _______________ Via _________________________, identificato a mezzo _____________________________ nr</w:t>
      </w:r>
      <w:r>
        <w:rPr>
          <w:color w:val="000000"/>
          <w:sz w:val="24"/>
          <w:szCs w:val="24"/>
        </w:rPr>
        <w:t>._______________________________ utenza telefonica n. ___________________________ nella propria qualità di _______________________ della ditta __________________________ con sede legale in _____________________________ Via ______________________ - codice f</w:t>
      </w:r>
      <w:r>
        <w:rPr>
          <w:color w:val="000000"/>
          <w:sz w:val="24"/>
          <w:szCs w:val="24"/>
        </w:rPr>
        <w:t xml:space="preserve">iscale dell’impresa _______________________________ </w:t>
      </w:r>
    </w:p>
    <w:p w14:paraId="00000011" w14:textId="77777777" w:rsidR="00D321BA" w:rsidRDefault="00D321B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0" w:name="_GoBack"/>
      <w:bookmarkEnd w:id="0"/>
    </w:p>
    <w:p w14:paraId="00000012" w14:textId="77777777" w:rsidR="00D321BA" w:rsidRPr="009D12A7" w:rsidRDefault="009D12A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u w:val="single"/>
        </w:rPr>
      </w:pPr>
      <w:r w:rsidRPr="009D12A7">
        <w:rPr>
          <w:color w:val="000000"/>
          <w:sz w:val="24"/>
          <w:szCs w:val="24"/>
          <w:u w:val="single"/>
        </w:rPr>
        <w:t>DICHIARA SOTTO LA PROPRIA RESPONSABILITA’</w:t>
      </w:r>
    </w:p>
    <w:p w14:paraId="00000013" w14:textId="77777777" w:rsidR="00D321BA" w:rsidRDefault="00D321B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14" w14:textId="77777777" w:rsidR="00D321BA" w:rsidRDefault="009D12A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di aver subito in via temporanea carenze di liquidità quale conseguenza diretta della diffusione dell’epidemia da COVID-19.</w:t>
      </w:r>
    </w:p>
    <w:p w14:paraId="00000015" w14:textId="77777777" w:rsidR="00D321BA" w:rsidRDefault="009D12A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00000016" w14:textId="77777777" w:rsidR="00D321BA" w:rsidRDefault="009D12A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Per quanto precede, chiede che</w:t>
      </w:r>
      <w:r>
        <w:rPr>
          <w:color w:val="000000"/>
          <w:sz w:val="24"/>
          <w:szCs w:val="24"/>
        </w:rPr>
        <w:t>:</w:t>
      </w:r>
    </w:p>
    <w:p w14:paraId="00000017" w14:textId="77777777" w:rsidR="00D321BA" w:rsidRDefault="00D321B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18" w14:textId="77777777" w:rsidR="00D321BA" w:rsidRDefault="009D12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otham_htfbook" w:eastAsia="gotham_htfbook" w:hAnsi="gotham_htfbook" w:cs="gotham_htfbook"/>
          <w:color w:val="000000"/>
          <w:sz w:val="27"/>
          <w:szCs w:val="27"/>
        </w:rPr>
      </w:pPr>
      <w:r>
        <w:rPr>
          <w:color w:val="000000"/>
          <w:sz w:val="24"/>
          <w:szCs w:val="24"/>
        </w:rPr>
        <w:t xml:space="preserve"> non siano revocati dal 29 febbraio 2020 al 30 settembre 2020, neanche per la parte non ancora utilizzata, le aperture di credito a revoca e i prestiti accordati a fronte di anticipi su crediti (Linee di cassa, Anticipo fat</w:t>
      </w:r>
      <w:r>
        <w:rPr>
          <w:color w:val="000000"/>
          <w:sz w:val="24"/>
          <w:szCs w:val="24"/>
        </w:rPr>
        <w:t>ture/</w:t>
      </w:r>
      <w:proofErr w:type="spellStart"/>
      <w:r>
        <w:rPr>
          <w:color w:val="000000"/>
          <w:sz w:val="24"/>
          <w:szCs w:val="24"/>
        </w:rPr>
        <w:t>Ri.Ba</w:t>
      </w:r>
      <w:proofErr w:type="spellEnd"/>
      <w:r>
        <w:rPr>
          <w:color w:val="000000"/>
          <w:sz w:val="24"/>
          <w:szCs w:val="24"/>
        </w:rPr>
        <w:t>/Export/Contratti, linee di factoring);</w:t>
      </w:r>
    </w:p>
    <w:p w14:paraId="00000019" w14:textId="361CD8C3" w:rsidR="00D321BA" w:rsidRDefault="009D12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venga sospeso fino al 30 settembre 2020 il pagamento delle rate di finanziamenti (anche perfezionati tramite il rilascio di cambiali agrarie) e dei canoni di leasing. Il piano di rimborso delle rate o dei c</w:t>
      </w:r>
      <w:r>
        <w:rPr>
          <w:color w:val="000000"/>
          <w:sz w:val="24"/>
          <w:szCs w:val="24"/>
        </w:rPr>
        <w:t>anoni oggetto di sospensione venga dilazionato, unitamente agli elementi accessori e senza alcuna formalità, secondo modalità che assicurino l’assenza di nuovi o maggiori oneri per entrambe le parti.</w:t>
      </w:r>
    </w:p>
    <w:p w14:paraId="0BB488A9" w14:textId="27EB6A60" w:rsidR="009D12A7" w:rsidRDefault="009D12A7" w:rsidP="009D12A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D5CBA72" w14:textId="39696B86" w:rsidR="009D12A7" w:rsidRDefault="009D12A7" w:rsidP="009D12A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1C4ED1CB" w14:textId="16D3119F" w:rsidR="009D12A7" w:rsidRDefault="009D12A7" w:rsidP="009D12A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3A57AF11" w14:textId="1A71A6BD" w:rsidR="009D12A7" w:rsidRDefault="009D12A7" w:rsidP="009D12A7">
      <w:pPr>
        <w:pBdr>
          <w:top w:val="nil"/>
          <w:left w:val="nil"/>
          <w:bottom w:val="nil"/>
          <w:right w:val="nil"/>
          <w:between w:val="nil"/>
        </w:pBdr>
        <w:ind w:left="43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FIRMATO</w:t>
      </w:r>
    </w:p>
    <w:p w14:paraId="151671A9" w14:textId="1913216F" w:rsidR="009D12A7" w:rsidRDefault="009D12A7" w:rsidP="009D12A7">
      <w:pPr>
        <w:pBdr>
          <w:top w:val="nil"/>
          <w:left w:val="nil"/>
          <w:bottom w:val="nil"/>
          <w:right w:val="nil"/>
          <w:between w:val="nil"/>
        </w:pBdr>
        <w:ind w:left="4320"/>
        <w:jc w:val="center"/>
        <w:rPr>
          <w:color w:val="000000"/>
          <w:sz w:val="24"/>
          <w:szCs w:val="24"/>
        </w:rPr>
      </w:pPr>
    </w:p>
    <w:p w14:paraId="0DF66C47" w14:textId="7F8EA486" w:rsidR="009D12A7" w:rsidRDefault="009D12A7" w:rsidP="009D12A7">
      <w:pPr>
        <w:pBdr>
          <w:top w:val="nil"/>
          <w:left w:val="nil"/>
          <w:bottom w:val="nil"/>
          <w:right w:val="nil"/>
          <w:between w:val="nil"/>
        </w:pBdr>
        <w:ind w:left="43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</w:t>
      </w:r>
    </w:p>
    <w:p w14:paraId="0000001A" w14:textId="77777777" w:rsidR="00D321BA" w:rsidRDefault="00D321BA" w:rsidP="009D12A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0000001B" w14:textId="77777777" w:rsidR="00D321BA" w:rsidRDefault="00D321B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sectPr w:rsidR="00D321BA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_htfbook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E27BC"/>
    <w:multiLevelType w:val="multilevel"/>
    <w:tmpl w:val="209084D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1BA"/>
    <w:rsid w:val="009D12A7"/>
    <w:rsid w:val="00D3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1831E"/>
  <w15:docId w15:val="{81099833-44A5-4AB9-894C-CC219191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Gianmaria GALLARATO</dc:creator>
  <cp:lastModifiedBy>GIANMARIA GALLARATO</cp:lastModifiedBy>
  <cp:revision>2</cp:revision>
  <dcterms:created xsi:type="dcterms:W3CDTF">2020-03-20T17:20:00Z</dcterms:created>
  <dcterms:modified xsi:type="dcterms:W3CDTF">2020-03-20T17:20:00Z</dcterms:modified>
</cp:coreProperties>
</file>